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0E18CB" w:rsidP="000E18CB">
      <w:pPr>
        <w:jc w:val="center"/>
      </w:pPr>
      <w:r>
        <w:t>Geology Spring Final Review #1 Key</w:t>
      </w:r>
    </w:p>
    <w:p w:rsidR="000E18CB" w:rsidRDefault="000E18CB" w:rsidP="000E18CB">
      <w:pPr>
        <w:jc w:val="center"/>
      </w:pP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Nitrogen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Temperature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Troposphere, stratosphere, mesosphere, thermosphere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Coldest-mesosphere; hottest-thermosphere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Thickest-thermosphere; thinnest-stratosphere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Stratosphere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Day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Keeps water vapor, moisture, clouds in the troposphere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Is like the door in to the atmosphere and out to space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Sun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Gets absorbed,, gets bounced off, goes through something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Transportation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Sublimation-solid to gas; condensation-gas to liquid; evaporation-liquid to gas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Humidity is general term for amount of water vapor in the air; relative humidity is the ratio of how much water vapor is in the air compared to how much it can hold at that temp and pressure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Unsaturated is less than 100% relative humidity; saturated is 100% relative humidity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Cirrus-high, thin, wispy; stratus-layers; cumulus-fluffy like cotton balls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proofErr w:type="spellStart"/>
      <w:r>
        <w:t>Nimbo</w:t>
      </w:r>
      <w:proofErr w:type="spellEnd"/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Cumulonimbus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proofErr w:type="spellStart"/>
      <w:r>
        <w:t>Orographic</w:t>
      </w:r>
      <w:proofErr w:type="spellEnd"/>
      <w:r>
        <w:t xml:space="preserve"> is forming clouds by mountains pushing air up; frontal wedging is forming clouds by fronts pushing air up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Weight of air above; higher at sea level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Cyclone center of low pressure and winds blow counterclockwise; anticyclone is center of high pressure and winds blow clockwise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proofErr w:type="spellStart"/>
      <w:r>
        <w:t>Psychrometer</w:t>
      </w:r>
      <w:proofErr w:type="spellEnd"/>
      <w:r>
        <w:t xml:space="preserve"> measures relative humidity, anemometer measure wind speed; barometer measure air pressure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Lines connecting areas with the same temperature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Lines connecting areas with the same air pressure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Widely spaced isobars mean light winds closely spaced means steep pressure gradient so high winds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Low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The rotation of the earth causes things in the northern hemisphere to be deflected to the right and things in the southern hemisphere to be deflected to the left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Periodic warming of the Pacific ocean occurs every 3-7 years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Periodic cooling of the Pacific ocean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Front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Body of air with similar temperatures and characteristics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Maritime tropical is responsible for most of the precipitation in the eastern 2/3 of the US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Warm front is when warm air replaces cool air; cold front is cool air replacing warm air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Stationary is when the front doesn’t move; occluded is when an active cold front takes over a warm front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Warm humid unstable air rises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When warm  humid air rises in the atmosphere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lastRenderedPageBreak/>
        <w:t>Fujita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proofErr w:type="spellStart"/>
      <w:r>
        <w:t>Saffir</w:t>
      </w:r>
      <w:proofErr w:type="spellEnd"/>
      <w:r>
        <w:t>-Simpson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Watch-possibility of happening; warning-has been spotted or seen on Doppler radar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F5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Category 5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Weather is daily happenings of the atmospheric conditions; climate is average weather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Global warming is the unnatural warming of the earth’s atmosphere; greenhouse effect is the natural warming of the atmosphere that is crucial to survival on earth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Closer you are to the tropical zone (equator) the hotter the climate is</w:t>
      </w:r>
    </w:p>
    <w:p w:rsidR="000E18CB" w:rsidRDefault="000E18CB" w:rsidP="000E18CB">
      <w:pPr>
        <w:pStyle w:val="ListParagraph"/>
        <w:numPr>
          <w:ilvl w:val="0"/>
          <w:numId w:val="1"/>
        </w:numPr>
      </w:pPr>
      <w:r>
        <w:t>Generally, the higher in elevation the cooler the climate</w:t>
      </w:r>
    </w:p>
    <w:sectPr w:rsidR="000E18CB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24C3"/>
    <w:multiLevelType w:val="hybridMultilevel"/>
    <w:tmpl w:val="6C50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0E18CB"/>
    <w:rsid w:val="000E18CB"/>
    <w:rsid w:val="007C7059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2011-05-24T00:22:00Z</dcterms:created>
  <dcterms:modified xsi:type="dcterms:W3CDTF">2011-05-24T00:31:00Z</dcterms:modified>
</cp:coreProperties>
</file>