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57" w:rsidRDefault="00122C57">
      <w:pPr>
        <w:rPr>
          <w:rFonts w:ascii="Papyrus" w:hAnsi="Papyrus"/>
          <w:b/>
        </w:rPr>
      </w:pPr>
      <w:r>
        <w:rPr>
          <w:rFonts w:ascii="Papyrus" w:hAnsi="Papyrus"/>
          <w:b/>
        </w:rPr>
        <w:t>Name_________________________________________Period_____Date____________</w:t>
      </w:r>
    </w:p>
    <w:p w:rsidR="00122C57" w:rsidRDefault="00122C57">
      <w:pPr>
        <w:rPr>
          <w:rFonts w:ascii="Papyrus" w:hAnsi="Papyrus"/>
          <w:b/>
        </w:rPr>
      </w:pPr>
    </w:p>
    <w:p w:rsidR="00122C57" w:rsidRDefault="00122C57" w:rsidP="00122C57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Types of Mixtures</w:t>
      </w:r>
    </w:p>
    <w:p w:rsidR="00122C57" w:rsidRDefault="00122C57" w:rsidP="00122C57">
      <w:pPr>
        <w:jc w:val="center"/>
        <w:rPr>
          <w:rFonts w:ascii="Papyrus" w:hAnsi="Papyrus"/>
          <w:b/>
        </w:rPr>
      </w:pPr>
    </w:p>
    <w:p w:rsidR="00122C57" w:rsidRDefault="00122C57" w:rsidP="00122C57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Directions: Fill out the chart below, and then answer the questions. </w:t>
      </w:r>
    </w:p>
    <w:p w:rsidR="00122C57" w:rsidRDefault="00122C57" w:rsidP="00122C57">
      <w:pPr>
        <w:rPr>
          <w:rFonts w:ascii="Papyrus" w:hAnsi="Papyrus"/>
          <w:b/>
        </w:rPr>
      </w:pPr>
    </w:p>
    <w:tbl>
      <w:tblPr>
        <w:tblStyle w:val="TableGrid"/>
        <w:tblW w:w="11340" w:type="dxa"/>
        <w:tblInd w:w="-522" w:type="dxa"/>
        <w:tblLook w:val="04A0"/>
      </w:tblPr>
      <w:tblGrid>
        <w:gridCol w:w="1929"/>
        <w:gridCol w:w="2426"/>
        <w:gridCol w:w="1580"/>
        <w:gridCol w:w="1639"/>
        <w:gridCol w:w="1520"/>
        <w:gridCol w:w="2246"/>
      </w:tblGrid>
      <w:tr w:rsidR="00122C57" w:rsidTr="00122C57">
        <w:tc>
          <w:tcPr>
            <w:tcW w:w="1929" w:type="dxa"/>
          </w:tcPr>
          <w:p w:rsidR="00122C57" w:rsidRPr="00122C57" w:rsidRDefault="00122C57" w:rsidP="00122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</w:t>
            </w:r>
          </w:p>
        </w:tc>
        <w:tc>
          <w:tcPr>
            <w:tcW w:w="2426" w:type="dxa"/>
          </w:tcPr>
          <w:p w:rsidR="00122C57" w:rsidRPr="00122C57" w:rsidRDefault="00122C57" w:rsidP="00122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Homogeneous or Heterogeneous?</w:t>
            </w:r>
          </w:p>
        </w:tc>
        <w:tc>
          <w:tcPr>
            <w:tcW w:w="1580" w:type="dxa"/>
          </w:tcPr>
          <w:p w:rsidR="00122C57" w:rsidRPr="00122C57" w:rsidRDefault="00122C57" w:rsidP="00122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 particles settle?</w:t>
            </w:r>
          </w:p>
        </w:tc>
        <w:tc>
          <w:tcPr>
            <w:tcW w:w="1639" w:type="dxa"/>
          </w:tcPr>
          <w:p w:rsidR="00122C57" w:rsidRPr="00122C57" w:rsidRDefault="00122C57" w:rsidP="00122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Size particles?</w:t>
            </w:r>
          </w:p>
        </w:tc>
        <w:tc>
          <w:tcPr>
            <w:tcW w:w="1520" w:type="dxa"/>
          </w:tcPr>
          <w:p w:rsidR="00122C57" w:rsidRPr="00122C57" w:rsidRDefault="00122C57" w:rsidP="00122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Tyndall Effect?</w:t>
            </w:r>
          </w:p>
        </w:tc>
        <w:tc>
          <w:tcPr>
            <w:tcW w:w="2246" w:type="dxa"/>
          </w:tcPr>
          <w:p w:rsidR="00122C57" w:rsidRPr="00122C57" w:rsidRDefault="00122C57" w:rsidP="00122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Example?</w:t>
            </w:r>
          </w:p>
        </w:tc>
      </w:tr>
      <w:tr w:rsidR="00122C57" w:rsidTr="00122C57">
        <w:tc>
          <w:tcPr>
            <w:tcW w:w="1929" w:type="dxa"/>
          </w:tcPr>
          <w:p w:rsidR="00122C57" w:rsidRDefault="00122C57" w:rsidP="00122C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  <w:p w:rsidR="00122C57" w:rsidRDefault="00122C57" w:rsidP="00122C57">
            <w:pPr>
              <w:rPr>
                <w:rFonts w:ascii="Arial" w:hAnsi="Arial" w:cs="Arial"/>
                <w:b/>
              </w:rPr>
            </w:pPr>
          </w:p>
          <w:p w:rsidR="00122C57" w:rsidRPr="00122C57" w:rsidRDefault="00122C57" w:rsidP="00122C57">
            <w:pPr>
              <w:rPr>
                <w:rFonts w:ascii="Arial" w:hAnsi="Arial" w:cs="Arial"/>
                <w:b/>
              </w:rPr>
            </w:pPr>
          </w:p>
        </w:tc>
        <w:tc>
          <w:tcPr>
            <w:tcW w:w="2426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580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639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520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2246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</w:tr>
      <w:tr w:rsidR="00122C57" w:rsidTr="00122C57">
        <w:tc>
          <w:tcPr>
            <w:tcW w:w="1929" w:type="dxa"/>
          </w:tcPr>
          <w:p w:rsidR="00122C57" w:rsidRDefault="00122C57" w:rsidP="00122C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Colloid</w:t>
            </w:r>
          </w:p>
          <w:p w:rsidR="00122C57" w:rsidRDefault="00122C57" w:rsidP="00122C57">
            <w:pPr>
              <w:rPr>
                <w:rFonts w:ascii="Arial" w:hAnsi="Arial" w:cs="Arial"/>
                <w:b/>
              </w:rPr>
            </w:pPr>
          </w:p>
          <w:p w:rsidR="00122C57" w:rsidRPr="00122C57" w:rsidRDefault="00122C57" w:rsidP="00122C57">
            <w:pPr>
              <w:rPr>
                <w:rFonts w:ascii="Arial" w:hAnsi="Arial" w:cs="Arial"/>
                <w:b/>
              </w:rPr>
            </w:pPr>
          </w:p>
        </w:tc>
        <w:tc>
          <w:tcPr>
            <w:tcW w:w="2426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580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639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520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2246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</w:tr>
      <w:tr w:rsidR="00122C57" w:rsidTr="00122C57">
        <w:tc>
          <w:tcPr>
            <w:tcW w:w="1929" w:type="dxa"/>
          </w:tcPr>
          <w:p w:rsidR="00122C57" w:rsidRDefault="00122C57" w:rsidP="00122C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Emulsion</w:t>
            </w:r>
          </w:p>
          <w:p w:rsidR="00122C57" w:rsidRDefault="00122C57" w:rsidP="00122C57">
            <w:pPr>
              <w:rPr>
                <w:rFonts w:ascii="Arial" w:hAnsi="Arial" w:cs="Arial"/>
                <w:b/>
              </w:rPr>
            </w:pPr>
          </w:p>
          <w:p w:rsidR="00122C57" w:rsidRPr="00122C57" w:rsidRDefault="00122C57" w:rsidP="00122C57">
            <w:pPr>
              <w:rPr>
                <w:rFonts w:ascii="Arial" w:hAnsi="Arial" w:cs="Arial"/>
                <w:b/>
              </w:rPr>
            </w:pPr>
          </w:p>
        </w:tc>
        <w:tc>
          <w:tcPr>
            <w:tcW w:w="2426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580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639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520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2246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</w:tr>
      <w:tr w:rsidR="00122C57" w:rsidTr="00122C57">
        <w:tc>
          <w:tcPr>
            <w:tcW w:w="1929" w:type="dxa"/>
          </w:tcPr>
          <w:p w:rsidR="00122C57" w:rsidRDefault="00122C57" w:rsidP="00122C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</w:t>
            </w:r>
          </w:p>
          <w:p w:rsidR="00122C57" w:rsidRDefault="00122C57" w:rsidP="00122C57">
            <w:pPr>
              <w:rPr>
                <w:rFonts w:ascii="Arial" w:hAnsi="Arial" w:cs="Arial"/>
                <w:b/>
              </w:rPr>
            </w:pPr>
          </w:p>
          <w:p w:rsidR="00122C57" w:rsidRPr="00122C57" w:rsidRDefault="00122C57" w:rsidP="00122C57">
            <w:pPr>
              <w:rPr>
                <w:rFonts w:ascii="Arial" w:hAnsi="Arial" w:cs="Arial"/>
                <w:b/>
              </w:rPr>
            </w:pPr>
          </w:p>
        </w:tc>
        <w:tc>
          <w:tcPr>
            <w:tcW w:w="2426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580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639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1520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  <w:tc>
          <w:tcPr>
            <w:tcW w:w="2246" w:type="dxa"/>
          </w:tcPr>
          <w:p w:rsidR="00122C57" w:rsidRDefault="00122C57" w:rsidP="00122C57">
            <w:pPr>
              <w:rPr>
                <w:rFonts w:ascii="Papyrus" w:hAnsi="Papyrus"/>
                <w:b/>
              </w:rPr>
            </w:pPr>
          </w:p>
        </w:tc>
      </w:tr>
    </w:tbl>
    <w:p w:rsidR="00122C57" w:rsidRDefault="00122C57" w:rsidP="00122C57">
      <w:pPr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What is a mixture?</w:t>
      </w: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What is the difference between homogenous and heterogeneous mixtures?</w:t>
      </w: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What is the difference between miscible and immiscible?</w:t>
      </w: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What are the two parts of a solution?</w:t>
      </w: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lastRenderedPageBreak/>
        <w:t>In the following, Circle the solute and underline the solvent:</w:t>
      </w:r>
    </w:p>
    <w:p w:rsidR="00122C57" w:rsidRDefault="00122C57" w:rsidP="00122C57">
      <w:pPr>
        <w:pStyle w:val="ListParagraph"/>
        <w:numPr>
          <w:ilvl w:val="1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Salt       Water</w:t>
      </w:r>
    </w:p>
    <w:p w:rsidR="00122C57" w:rsidRDefault="00122C57" w:rsidP="00122C57">
      <w:pPr>
        <w:pStyle w:val="ListParagraph"/>
        <w:ind w:left="1440"/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1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Sugar       Water</w:t>
      </w:r>
    </w:p>
    <w:p w:rsidR="00122C57" w:rsidRPr="00122C57" w:rsidRDefault="00122C57" w:rsidP="00122C57">
      <w:pPr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1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A solution of 20% </w:t>
      </w:r>
      <w:proofErr w:type="spellStart"/>
      <w:r>
        <w:rPr>
          <w:rFonts w:ascii="Papyrus" w:hAnsi="Papyrus"/>
          <w:b/>
        </w:rPr>
        <w:t>HCl</w:t>
      </w:r>
      <w:proofErr w:type="spellEnd"/>
      <w:r>
        <w:rPr>
          <w:rFonts w:ascii="Papyrus" w:hAnsi="Papyrus"/>
          <w:b/>
        </w:rPr>
        <w:t xml:space="preserve"> and 80% H2O</w:t>
      </w:r>
    </w:p>
    <w:p w:rsidR="00122C57" w:rsidRPr="00122C57" w:rsidRDefault="00122C57" w:rsidP="00122C57">
      <w:pPr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1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Chocolate Milk</w:t>
      </w:r>
    </w:p>
    <w:p w:rsidR="00122C57" w:rsidRPr="00122C57" w:rsidRDefault="00122C57" w:rsidP="00122C57">
      <w:pPr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1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A solution of 60% alcohol and 40% water</w:t>
      </w: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What is an alloy?</w:t>
      </w: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What is the difference between non-polar and polar molecules?</w:t>
      </w: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What does the phrase “like dissolves like” mean?</w:t>
      </w: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How does stirring or shaking affect dissolving?</w:t>
      </w: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Default="00122C57" w:rsidP="00122C57">
      <w:pPr>
        <w:pStyle w:val="ListParagraph"/>
        <w:rPr>
          <w:rFonts w:ascii="Papyrus" w:hAnsi="Papyrus"/>
          <w:b/>
        </w:rPr>
      </w:pPr>
    </w:p>
    <w:p w:rsidR="00122C57" w:rsidRPr="00122C57" w:rsidRDefault="00122C57" w:rsidP="00122C57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How does temperature affect dissolving?</w:t>
      </w:r>
    </w:p>
    <w:sectPr w:rsidR="00122C57" w:rsidRPr="00122C57" w:rsidSect="00122C57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850"/>
    <w:multiLevelType w:val="hybridMultilevel"/>
    <w:tmpl w:val="31B09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2C57"/>
    <w:rsid w:val="00021A9F"/>
    <w:rsid w:val="00043C80"/>
    <w:rsid w:val="0006172F"/>
    <w:rsid w:val="00075833"/>
    <w:rsid w:val="00080EB4"/>
    <w:rsid w:val="000B695B"/>
    <w:rsid w:val="00112BC1"/>
    <w:rsid w:val="00122043"/>
    <w:rsid w:val="00122C57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60CEC"/>
    <w:rsid w:val="00366849"/>
    <w:rsid w:val="00367923"/>
    <w:rsid w:val="003705F6"/>
    <w:rsid w:val="00383491"/>
    <w:rsid w:val="00385FBD"/>
    <w:rsid w:val="0039377B"/>
    <w:rsid w:val="003A2AEB"/>
    <w:rsid w:val="0042314F"/>
    <w:rsid w:val="00425E3D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C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2012-03-12T15:20:00Z</cp:lastPrinted>
  <dcterms:created xsi:type="dcterms:W3CDTF">2012-03-12T13:57:00Z</dcterms:created>
  <dcterms:modified xsi:type="dcterms:W3CDTF">2012-03-12T15:21:00Z</dcterms:modified>
</cp:coreProperties>
</file>